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2482"/>
        <w:gridCol w:w="2787"/>
      </w:tblGrid>
      <w:tr w:rsidR="001A66AC" w14:paraId="1A06E7CE" w14:textId="77777777" w:rsidTr="00556920">
        <w:tc>
          <w:tcPr>
            <w:tcW w:w="3085" w:type="dxa"/>
            <w:vAlign w:val="center"/>
          </w:tcPr>
          <w:p w14:paraId="0C3422AE" w14:textId="77777777" w:rsidR="001A66AC" w:rsidRDefault="001A66AC" w:rsidP="001A66AC">
            <w:pPr>
              <w:spacing w:after="0" w:line="240" w:lineRule="auto"/>
              <w:jc w:val="center"/>
              <w:rPr>
                <w:rFonts w:ascii="Times New Roman" w:eastAsia="Calibri" w:hAnsi="Times New Roman" w:cs="Times New Roman"/>
                <w:b/>
                <w:bCs/>
                <w:sz w:val="28"/>
                <w:szCs w:val="28"/>
                <w:lang w:bidi="ar-EG"/>
              </w:rPr>
            </w:pPr>
            <w:r>
              <w:rPr>
                <w:rFonts w:ascii="Times New Roman" w:eastAsia="Calibri" w:hAnsi="Times New Roman" w:cs="Times New Roman"/>
                <w:b/>
                <w:bCs/>
                <w:noProof/>
                <w:sz w:val="28"/>
                <w:szCs w:val="28"/>
              </w:rPr>
              <w:drawing>
                <wp:inline distT="0" distB="0" distL="0" distR="0" wp14:anchorId="17DCFAAE" wp14:editId="4FEB318D">
                  <wp:extent cx="1303361" cy="996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نها خفيف ألوان.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602" cy="1005126"/>
                          </a:xfrm>
                          <a:prstGeom prst="rect">
                            <a:avLst/>
                          </a:prstGeom>
                        </pic:spPr>
                      </pic:pic>
                    </a:graphicData>
                  </a:graphic>
                </wp:inline>
              </w:drawing>
            </w:r>
          </w:p>
          <w:p w14:paraId="1B680753" w14:textId="77777777" w:rsidR="008342DD" w:rsidRDefault="008342DD" w:rsidP="008342DD">
            <w:pPr>
              <w:spacing w:after="0" w:line="240" w:lineRule="auto"/>
              <w:jc w:val="center"/>
              <w:rPr>
                <w:rFonts w:ascii="Arial Black" w:eastAsia="Calibri" w:hAnsi="Arial Black" w:cs="Times New Roman"/>
                <w:b/>
                <w:bCs/>
                <w:rtl/>
                <w:lang w:bidi="ar-EG"/>
              </w:rPr>
            </w:pPr>
            <w:proofErr w:type="spellStart"/>
            <w:r w:rsidRPr="008342DD">
              <w:rPr>
                <w:rFonts w:ascii="Arial Black" w:eastAsia="Calibri" w:hAnsi="Arial Black" w:cs="Times New Roman"/>
                <w:b/>
                <w:bCs/>
                <w:lang w:bidi="ar-EG"/>
              </w:rPr>
              <w:t>Benha</w:t>
            </w:r>
            <w:proofErr w:type="spellEnd"/>
            <w:r w:rsidRPr="008342DD">
              <w:rPr>
                <w:rFonts w:ascii="Arial Black" w:eastAsia="Calibri" w:hAnsi="Arial Black" w:cs="Times New Roman"/>
                <w:b/>
                <w:bCs/>
                <w:lang w:bidi="ar-EG"/>
              </w:rPr>
              <w:t xml:space="preserve"> University</w:t>
            </w:r>
          </w:p>
          <w:p w14:paraId="00EDBCB8" w14:textId="6FC4BECD" w:rsidR="008342DD" w:rsidRPr="008342DD" w:rsidRDefault="008342DD" w:rsidP="004A786F">
            <w:pPr>
              <w:spacing w:after="0" w:line="240" w:lineRule="auto"/>
              <w:jc w:val="center"/>
              <w:rPr>
                <w:rFonts w:ascii="Arial Black" w:eastAsia="Calibri" w:hAnsi="Arial Black" w:cs="Times New Roman"/>
                <w:b/>
                <w:bCs/>
                <w:sz w:val="16"/>
                <w:szCs w:val="16"/>
                <w:lang w:bidi="ar-EG"/>
              </w:rPr>
            </w:pPr>
            <w:r w:rsidRPr="008342DD">
              <w:rPr>
                <w:rFonts w:ascii="Arial Black" w:eastAsia="Calibri" w:hAnsi="Arial Black" w:cs="Times New Roman"/>
                <w:b/>
                <w:bCs/>
                <w:sz w:val="16"/>
                <w:szCs w:val="16"/>
                <w:lang w:bidi="ar-EG"/>
              </w:rPr>
              <w:t xml:space="preserve">Faculty of </w:t>
            </w:r>
            <w:r w:rsidR="004A786F">
              <w:rPr>
                <w:rFonts w:ascii="Arial Black" w:eastAsia="Calibri" w:hAnsi="Arial Black" w:cs="Times New Roman"/>
                <w:b/>
                <w:bCs/>
                <w:sz w:val="16"/>
                <w:szCs w:val="16"/>
                <w:lang w:bidi="ar-EG"/>
              </w:rPr>
              <w:t>Commerce</w:t>
            </w:r>
          </w:p>
          <w:p w14:paraId="38B65780" w14:textId="4291D1F6" w:rsidR="00704130" w:rsidRPr="00704130" w:rsidRDefault="00704130" w:rsidP="00704130">
            <w:pPr>
              <w:spacing w:after="0" w:line="240" w:lineRule="auto"/>
              <w:jc w:val="center"/>
              <w:rPr>
                <w:rFonts w:ascii="Arial Black" w:eastAsia="Calibri" w:hAnsi="Arial Black" w:cs="Times New Roman"/>
                <w:b/>
                <w:bCs/>
                <w:sz w:val="16"/>
                <w:szCs w:val="16"/>
                <w:lang w:bidi="ar-EG"/>
              </w:rPr>
            </w:pPr>
            <w:r w:rsidRPr="00704130">
              <w:rPr>
                <w:rFonts w:ascii="Arial Black" w:eastAsia="Calibri" w:hAnsi="Arial Black" w:cs="Times New Roman"/>
                <w:b/>
                <w:bCs/>
                <w:sz w:val="16"/>
                <w:szCs w:val="16"/>
                <w:lang w:bidi="ar-EG"/>
              </w:rPr>
              <w:t>Business Administration</w:t>
            </w:r>
          </w:p>
          <w:p w14:paraId="2CA0AF78" w14:textId="6F30AFF8" w:rsidR="001A66AC" w:rsidRPr="008342DD" w:rsidRDefault="00704130" w:rsidP="00704130">
            <w:pPr>
              <w:spacing w:after="0" w:line="240" w:lineRule="auto"/>
              <w:jc w:val="center"/>
              <w:rPr>
                <w:rFonts w:ascii="Arial Black" w:eastAsia="Calibri" w:hAnsi="Arial Black" w:cs="Times New Roman"/>
                <w:b/>
                <w:bCs/>
                <w:sz w:val="18"/>
                <w:szCs w:val="18"/>
                <w:lang w:bidi="ar-EG"/>
              </w:rPr>
            </w:pPr>
            <w:r w:rsidRPr="00704130">
              <w:rPr>
                <w:rFonts w:ascii="Arial Black" w:eastAsia="Calibri" w:hAnsi="Arial Black" w:cs="Times New Roman"/>
                <w:b/>
                <w:bCs/>
                <w:sz w:val="16"/>
                <w:szCs w:val="16"/>
                <w:lang w:bidi="ar-EG"/>
              </w:rPr>
              <w:t>Department</w:t>
            </w:r>
          </w:p>
        </w:tc>
        <w:tc>
          <w:tcPr>
            <w:tcW w:w="2601" w:type="dxa"/>
          </w:tcPr>
          <w:p w14:paraId="2B785A33" w14:textId="77777777" w:rsidR="001A66AC" w:rsidRDefault="001A66AC" w:rsidP="001A66AC">
            <w:pPr>
              <w:spacing w:after="0" w:line="240" w:lineRule="auto"/>
              <w:rPr>
                <w:rFonts w:ascii="Times New Roman" w:eastAsia="Calibri" w:hAnsi="Times New Roman" w:cs="Times New Roman"/>
                <w:b/>
                <w:bCs/>
                <w:sz w:val="28"/>
                <w:szCs w:val="28"/>
                <w:lang w:bidi="ar-EG"/>
              </w:rPr>
            </w:pPr>
          </w:p>
        </w:tc>
        <w:tc>
          <w:tcPr>
            <w:tcW w:w="2843" w:type="dxa"/>
          </w:tcPr>
          <w:p w14:paraId="43291491" w14:textId="77777777" w:rsidR="001A66AC" w:rsidRDefault="001A66AC" w:rsidP="001A66AC">
            <w:pPr>
              <w:bidi/>
              <w:spacing w:after="0" w:line="240" w:lineRule="auto"/>
              <w:rPr>
                <w:rFonts w:ascii="Times New Roman" w:eastAsia="Calibri" w:hAnsi="Times New Roman" w:cs="Times New Roman"/>
                <w:b/>
                <w:bCs/>
                <w:sz w:val="28"/>
                <w:szCs w:val="28"/>
                <w:lang w:bidi="ar-EG"/>
              </w:rPr>
            </w:pPr>
            <w:r>
              <w:rPr>
                <w:rFonts w:ascii="Times New Roman" w:eastAsia="Calibri" w:hAnsi="Times New Roman" w:cs="Times New Roman"/>
                <w:b/>
                <w:bCs/>
                <w:noProof/>
                <w:sz w:val="28"/>
                <w:szCs w:val="28"/>
              </w:rPr>
              <w:drawing>
                <wp:inline distT="0" distB="0" distL="0" distR="0" wp14:anchorId="2190BFA7" wp14:editId="2A5BCA8A">
                  <wp:extent cx="948649" cy="907750"/>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نها خفيف ألوان.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208" cy="911156"/>
                          </a:xfrm>
                          <a:prstGeom prst="rect">
                            <a:avLst/>
                          </a:prstGeom>
                        </pic:spPr>
                      </pic:pic>
                    </a:graphicData>
                  </a:graphic>
                </wp:inline>
              </w:drawing>
            </w:r>
          </w:p>
        </w:tc>
      </w:tr>
    </w:tbl>
    <w:p w14:paraId="15F7773F" w14:textId="77777777" w:rsidR="001A66AC" w:rsidRDefault="001A66AC" w:rsidP="001A66AC">
      <w:pPr>
        <w:spacing w:after="0" w:line="240" w:lineRule="auto"/>
        <w:rPr>
          <w:rFonts w:ascii="Times New Roman" w:eastAsia="Calibri" w:hAnsi="Times New Roman" w:cs="Times New Roman"/>
          <w:b/>
          <w:bCs/>
          <w:sz w:val="28"/>
          <w:szCs w:val="28"/>
          <w:lang w:bidi="ar-EG"/>
        </w:rPr>
      </w:pPr>
    </w:p>
    <w:p w14:paraId="51A66235" w14:textId="77777777" w:rsidR="001A66AC" w:rsidRDefault="001A66AC" w:rsidP="001A66AC">
      <w:pPr>
        <w:spacing w:after="0" w:line="240" w:lineRule="auto"/>
        <w:rPr>
          <w:rFonts w:ascii="Times New Roman" w:eastAsia="Calibri" w:hAnsi="Times New Roman" w:cs="Times New Roman"/>
          <w:b/>
          <w:bCs/>
          <w:sz w:val="28"/>
          <w:szCs w:val="28"/>
          <w:lang w:bidi="ar-EG"/>
        </w:rPr>
      </w:pPr>
    </w:p>
    <w:p w14:paraId="74800BFD" w14:textId="77777777" w:rsidR="00556920" w:rsidRPr="007F499C" w:rsidRDefault="00556920" w:rsidP="001A66AC">
      <w:pPr>
        <w:spacing w:after="0" w:line="240" w:lineRule="auto"/>
        <w:rPr>
          <w:rFonts w:ascii="Times New Roman" w:eastAsia="Calibri" w:hAnsi="Times New Roman" w:cs="Times New Roman"/>
          <w:b/>
          <w:bCs/>
          <w:sz w:val="28"/>
          <w:szCs w:val="28"/>
          <w:lang w:bidi="ar-EG"/>
        </w:rPr>
      </w:pPr>
    </w:p>
    <w:p w14:paraId="485F4C93" w14:textId="53A97BAC" w:rsidR="008342DD" w:rsidRPr="00704130" w:rsidRDefault="00704130" w:rsidP="008E6D49">
      <w:pPr>
        <w:spacing w:after="0" w:line="276" w:lineRule="auto"/>
        <w:jc w:val="center"/>
        <w:rPr>
          <w:rFonts w:ascii="Bernard MT Condensed" w:eastAsia="Calibri" w:hAnsi="Bernard MT Condensed" w:cs="PT Bold Heading"/>
          <w:bCs/>
          <w:color w:val="0000CC"/>
          <w:sz w:val="42"/>
          <w:szCs w:val="42"/>
          <w:lang w:bidi="ar-EG"/>
        </w:rPr>
      </w:pPr>
      <w:r w:rsidRPr="00704130">
        <w:rPr>
          <w:rFonts w:ascii="Bernard MT Condensed" w:eastAsia="Calibri" w:hAnsi="Bernard MT Condensed" w:cs="PT Bold Heading"/>
          <w:bCs/>
          <w:color w:val="0000CC"/>
          <w:sz w:val="42"/>
          <w:szCs w:val="42"/>
          <w:lang w:bidi="ar-EG"/>
        </w:rPr>
        <w:t>The Impact of Buying Behavior on the relationship between Digital Marketing and Business Growth</w:t>
      </w:r>
    </w:p>
    <w:p w14:paraId="776C655D" w14:textId="77777777" w:rsidR="00704130" w:rsidRPr="00704130" w:rsidRDefault="00704130" w:rsidP="008E6D49">
      <w:pPr>
        <w:spacing w:after="0" w:line="276" w:lineRule="auto"/>
        <w:jc w:val="center"/>
        <w:rPr>
          <w:rFonts w:ascii="Arial Black" w:eastAsia="Calibri" w:hAnsi="Arial Black" w:cs="PT Bold Heading"/>
          <w:bCs/>
          <w:color w:val="0000CC"/>
          <w:sz w:val="24"/>
          <w:szCs w:val="24"/>
          <w:lang w:bidi="ar-EG"/>
        </w:rPr>
      </w:pPr>
      <w:r w:rsidRPr="00704130">
        <w:rPr>
          <w:rFonts w:ascii="Arial Black" w:eastAsia="Calibri" w:hAnsi="Arial Black" w:cs="PT Bold Heading"/>
          <w:bCs/>
          <w:color w:val="0000CC"/>
          <w:sz w:val="24"/>
          <w:szCs w:val="24"/>
          <w:lang w:bidi="ar-EG"/>
        </w:rPr>
        <w:t>“An Application on E-commerce Companies in Egypt”</w:t>
      </w:r>
    </w:p>
    <w:p w14:paraId="1BB3CDBE" w14:textId="67099EB4" w:rsidR="001A66AC" w:rsidRDefault="001A66AC" w:rsidP="00644ADC">
      <w:pPr>
        <w:tabs>
          <w:tab w:val="left" w:pos="1496"/>
        </w:tabs>
        <w:spacing w:after="0" w:line="240" w:lineRule="auto"/>
        <w:jc w:val="center"/>
        <w:rPr>
          <w:rFonts w:ascii="Bernard MT Condensed" w:eastAsia="Calibri" w:hAnsi="Bernard MT Condensed" w:cs="PT Bold Heading"/>
          <w:bCs/>
          <w:color w:val="0000CC"/>
          <w:sz w:val="40"/>
          <w:szCs w:val="40"/>
          <w:lang w:bidi="ar-EG"/>
        </w:rPr>
      </w:pPr>
    </w:p>
    <w:p w14:paraId="02376B55" w14:textId="77777777" w:rsidR="00704130" w:rsidRPr="00764C56" w:rsidRDefault="00704130" w:rsidP="00644ADC">
      <w:pPr>
        <w:tabs>
          <w:tab w:val="left" w:pos="1496"/>
        </w:tabs>
        <w:spacing w:after="0" w:line="240" w:lineRule="auto"/>
        <w:jc w:val="center"/>
        <w:rPr>
          <w:rFonts w:ascii="Bernard MT Condensed" w:eastAsia="Calibri" w:hAnsi="Bernard MT Condensed" w:cs="PT Bold Heading"/>
          <w:bCs/>
          <w:color w:val="0000CC"/>
          <w:sz w:val="40"/>
          <w:szCs w:val="40"/>
          <w:lang w:bidi="ar-EG"/>
        </w:rPr>
      </w:pPr>
    </w:p>
    <w:p w14:paraId="196118D0" w14:textId="3D01B5FC" w:rsidR="00704130" w:rsidRPr="00704130" w:rsidRDefault="00704130" w:rsidP="00704130">
      <w:pPr>
        <w:tabs>
          <w:tab w:val="left" w:pos="1496"/>
        </w:tabs>
        <w:spacing w:after="0" w:line="240" w:lineRule="auto"/>
        <w:jc w:val="center"/>
        <w:rPr>
          <w:rFonts w:asciiTheme="majorBidi" w:eastAsia="Calibri" w:hAnsiTheme="majorBidi" w:cstheme="majorBidi"/>
          <w:b/>
          <w:i/>
          <w:iCs/>
          <w:sz w:val="36"/>
          <w:szCs w:val="36"/>
          <w:lang w:bidi="ar-EG"/>
        </w:rPr>
      </w:pPr>
      <w:r w:rsidRPr="00704130">
        <w:rPr>
          <w:rFonts w:asciiTheme="majorBidi" w:eastAsia="Calibri" w:hAnsiTheme="majorBidi" w:cstheme="majorBidi"/>
          <w:b/>
          <w:i/>
          <w:iCs/>
          <w:sz w:val="36"/>
          <w:szCs w:val="36"/>
          <w:lang w:bidi="ar-EG"/>
        </w:rPr>
        <w:t>Ph.D. Dissertation</w:t>
      </w:r>
    </w:p>
    <w:p w14:paraId="028611A0" w14:textId="77777777" w:rsidR="00704130" w:rsidRDefault="00704130" w:rsidP="001A66AC">
      <w:pPr>
        <w:tabs>
          <w:tab w:val="left" w:pos="1665"/>
        </w:tabs>
        <w:spacing w:before="120" w:after="60" w:line="360" w:lineRule="auto"/>
        <w:jc w:val="center"/>
        <w:rPr>
          <w:rFonts w:ascii="Monotype Corsiva" w:eastAsia="Calibri" w:hAnsi="Monotype Corsiva" w:cs="IranNastaliq"/>
          <w:b/>
          <w:bCs/>
          <w:sz w:val="32"/>
          <w:szCs w:val="32"/>
          <w:lang w:bidi="ar-EG"/>
        </w:rPr>
      </w:pPr>
    </w:p>
    <w:p w14:paraId="0096A834" w14:textId="4F7A8279" w:rsidR="008342DD" w:rsidRPr="000D7077" w:rsidRDefault="000D7077" w:rsidP="001A66AC">
      <w:pPr>
        <w:tabs>
          <w:tab w:val="left" w:pos="1665"/>
        </w:tabs>
        <w:spacing w:before="120" w:after="60" w:line="360" w:lineRule="auto"/>
        <w:jc w:val="center"/>
        <w:rPr>
          <w:rFonts w:ascii="Monotype Corsiva" w:eastAsia="Calibri" w:hAnsi="Monotype Corsiva" w:cs="IranNastaliq"/>
          <w:b/>
          <w:bCs/>
          <w:sz w:val="36"/>
          <w:szCs w:val="34"/>
          <w:lang w:bidi="ar-EG"/>
        </w:rPr>
      </w:pPr>
      <w:r w:rsidRPr="000D7077">
        <w:rPr>
          <w:rFonts w:ascii="Monotype Corsiva" w:eastAsia="Calibri" w:hAnsi="Monotype Corsiva" w:cs="IranNastaliq"/>
          <w:b/>
          <w:bCs/>
          <w:sz w:val="36"/>
          <w:szCs w:val="34"/>
          <w:lang w:bidi="ar-EG"/>
        </w:rPr>
        <w:t xml:space="preserve">Prepared </w:t>
      </w:r>
      <w:r w:rsidR="008342DD" w:rsidRPr="000D7077">
        <w:rPr>
          <w:rFonts w:ascii="Monotype Corsiva" w:eastAsia="Calibri" w:hAnsi="Monotype Corsiva" w:cs="IranNastaliq"/>
          <w:b/>
          <w:bCs/>
          <w:sz w:val="36"/>
          <w:szCs w:val="34"/>
          <w:lang w:bidi="ar-EG"/>
        </w:rPr>
        <w:t>By</w:t>
      </w:r>
    </w:p>
    <w:p w14:paraId="1F1A2337" w14:textId="0938370B" w:rsidR="00704130" w:rsidRPr="00007682" w:rsidRDefault="00704130" w:rsidP="00704130">
      <w:pPr>
        <w:spacing w:before="120" w:after="0" w:line="240" w:lineRule="auto"/>
        <w:jc w:val="center"/>
        <w:rPr>
          <w:rFonts w:ascii="Impact" w:eastAsia="Calibri" w:hAnsi="Impact" w:cs="Times New Roman"/>
          <w:color w:val="660066"/>
          <w:sz w:val="28"/>
          <w:szCs w:val="28"/>
          <w:rtl/>
        </w:rPr>
      </w:pPr>
      <w:proofErr w:type="spellStart"/>
      <w:r w:rsidRPr="00007682">
        <w:rPr>
          <w:rFonts w:ascii="Impact" w:eastAsia="Calibri" w:hAnsi="Impact" w:cs="Times New Roman"/>
          <w:color w:val="660066"/>
          <w:sz w:val="28"/>
          <w:szCs w:val="28"/>
        </w:rPr>
        <w:t>Alshaimaa</w:t>
      </w:r>
      <w:proofErr w:type="spellEnd"/>
      <w:r w:rsidRPr="00007682">
        <w:rPr>
          <w:rFonts w:ascii="Impact" w:eastAsia="Calibri" w:hAnsi="Impact" w:cs="Times New Roman"/>
          <w:color w:val="660066"/>
          <w:sz w:val="28"/>
          <w:szCs w:val="28"/>
        </w:rPr>
        <w:t xml:space="preserve"> </w:t>
      </w:r>
      <w:proofErr w:type="spellStart"/>
      <w:r w:rsidRPr="00007682">
        <w:rPr>
          <w:rFonts w:ascii="Impact" w:eastAsia="Calibri" w:hAnsi="Impact" w:cs="Times New Roman"/>
          <w:color w:val="660066"/>
          <w:sz w:val="28"/>
          <w:szCs w:val="28"/>
        </w:rPr>
        <w:t>Abdelhakq</w:t>
      </w:r>
      <w:proofErr w:type="spellEnd"/>
      <w:r w:rsidRPr="00007682">
        <w:rPr>
          <w:rFonts w:ascii="Impact" w:eastAsia="Calibri" w:hAnsi="Impact" w:cs="Times New Roman"/>
          <w:color w:val="660066"/>
          <w:sz w:val="28"/>
          <w:szCs w:val="28"/>
        </w:rPr>
        <w:t xml:space="preserve"> </w:t>
      </w:r>
      <w:proofErr w:type="spellStart"/>
      <w:r w:rsidRPr="00007682">
        <w:rPr>
          <w:rFonts w:ascii="Impact" w:eastAsia="Calibri" w:hAnsi="Impact" w:cs="Times New Roman"/>
          <w:color w:val="660066"/>
          <w:sz w:val="28"/>
          <w:szCs w:val="28"/>
        </w:rPr>
        <w:t>Elshahat</w:t>
      </w:r>
      <w:proofErr w:type="spellEnd"/>
      <w:r w:rsidRPr="00007682">
        <w:rPr>
          <w:rFonts w:ascii="Impact" w:eastAsia="Calibri" w:hAnsi="Impact" w:cs="Times New Roman"/>
          <w:color w:val="660066"/>
          <w:sz w:val="28"/>
          <w:szCs w:val="28"/>
        </w:rPr>
        <w:t xml:space="preserve"> </w:t>
      </w:r>
      <w:proofErr w:type="spellStart"/>
      <w:r w:rsidRPr="00007682">
        <w:rPr>
          <w:rFonts w:ascii="Impact" w:eastAsia="Calibri" w:hAnsi="Impact" w:cs="Times New Roman"/>
          <w:color w:val="660066"/>
          <w:sz w:val="28"/>
          <w:szCs w:val="28"/>
        </w:rPr>
        <w:t>Abdelazeem</w:t>
      </w:r>
      <w:proofErr w:type="spellEnd"/>
      <w:r w:rsidRPr="00007682">
        <w:rPr>
          <w:rFonts w:ascii="Impact" w:eastAsia="Calibri" w:hAnsi="Impact" w:cs="Times New Roman"/>
          <w:color w:val="660066"/>
          <w:sz w:val="28"/>
          <w:szCs w:val="28"/>
        </w:rPr>
        <w:t xml:space="preserve"> </w:t>
      </w:r>
      <w:proofErr w:type="spellStart"/>
      <w:r w:rsidRPr="00007682">
        <w:rPr>
          <w:rFonts w:ascii="Impact" w:eastAsia="Calibri" w:hAnsi="Impact" w:cs="Times New Roman"/>
          <w:color w:val="660066"/>
          <w:sz w:val="28"/>
          <w:szCs w:val="28"/>
        </w:rPr>
        <w:t>Far</w:t>
      </w:r>
      <w:r w:rsidR="004369C1">
        <w:rPr>
          <w:rFonts w:ascii="Impact" w:eastAsia="Calibri" w:hAnsi="Impact" w:cs="Times New Roman"/>
          <w:color w:val="660066"/>
          <w:sz w:val="28"/>
          <w:szCs w:val="28"/>
        </w:rPr>
        <w:t>r</w:t>
      </w:r>
      <w:r w:rsidRPr="00007682">
        <w:rPr>
          <w:rFonts w:ascii="Impact" w:eastAsia="Calibri" w:hAnsi="Impact" w:cs="Times New Roman"/>
          <w:color w:val="660066"/>
          <w:sz w:val="28"/>
          <w:szCs w:val="28"/>
        </w:rPr>
        <w:t>ouh</w:t>
      </w:r>
      <w:proofErr w:type="spellEnd"/>
    </w:p>
    <w:p w14:paraId="765B4B7E" w14:textId="77777777" w:rsidR="00704130" w:rsidRPr="00704130" w:rsidRDefault="00704130" w:rsidP="00704130">
      <w:pPr>
        <w:spacing w:before="120" w:after="0" w:line="240" w:lineRule="auto"/>
        <w:jc w:val="center"/>
        <w:rPr>
          <w:rFonts w:ascii="Arial Black" w:eastAsia="Calibri" w:hAnsi="Arial Black" w:cs="Times New Roman"/>
          <w:b/>
          <w:bCs/>
          <w:sz w:val="18"/>
          <w:szCs w:val="18"/>
        </w:rPr>
      </w:pPr>
      <w:r w:rsidRPr="00704130">
        <w:rPr>
          <w:rFonts w:ascii="Arial Black" w:eastAsia="Calibri" w:hAnsi="Arial Black" w:cs="Times New Roman" w:hint="cs"/>
          <w:b/>
          <w:bCs/>
          <w:sz w:val="18"/>
          <w:szCs w:val="18"/>
        </w:rPr>
        <w:t>Assistant</w:t>
      </w:r>
      <w:r w:rsidRPr="00704130">
        <w:rPr>
          <w:rFonts w:ascii="Arial Black" w:eastAsia="Calibri" w:hAnsi="Arial Black" w:cs="Times New Roman"/>
          <w:b/>
          <w:bCs/>
          <w:sz w:val="18"/>
          <w:szCs w:val="18"/>
        </w:rPr>
        <w:t xml:space="preserve"> Lecturer</w:t>
      </w:r>
      <w:r w:rsidRPr="00704130">
        <w:rPr>
          <w:rFonts w:ascii="Arial Black" w:eastAsia="Calibri" w:hAnsi="Arial Black" w:cs="Times New Roman" w:hint="cs"/>
          <w:b/>
          <w:bCs/>
          <w:sz w:val="18"/>
          <w:szCs w:val="18"/>
        </w:rPr>
        <w:t xml:space="preserve"> at Business Administration Department</w:t>
      </w:r>
    </w:p>
    <w:p w14:paraId="45B62941" w14:textId="7B962C05" w:rsidR="008342DD" w:rsidRPr="00704130" w:rsidRDefault="00704130" w:rsidP="001D1508">
      <w:pPr>
        <w:spacing w:after="60" w:line="240" w:lineRule="auto"/>
        <w:jc w:val="center"/>
        <w:rPr>
          <w:rFonts w:ascii="Arial Black" w:eastAsia="Calibri" w:hAnsi="Arial Black" w:cs="Times New Roman"/>
          <w:b/>
          <w:bCs/>
          <w:sz w:val="18"/>
          <w:szCs w:val="18"/>
        </w:rPr>
      </w:pPr>
      <w:r w:rsidRPr="00704130">
        <w:rPr>
          <w:rFonts w:ascii="Arial Black" w:eastAsia="Calibri" w:hAnsi="Arial Black" w:cs="Times New Roman" w:hint="cs"/>
          <w:b/>
          <w:bCs/>
          <w:sz w:val="18"/>
          <w:szCs w:val="18"/>
        </w:rPr>
        <w:t>Faculty of</w:t>
      </w:r>
      <w:r w:rsidRPr="00704130">
        <w:rPr>
          <w:rFonts w:ascii="Arial Black" w:eastAsia="Calibri" w:hAnsi="Arial Black" w:cs="Times New Roman" w:hint="cs"/>
          <w:b/>
          <w:bCs/>
          <w:sz w:val="18"/>
          <w:szCs w:val="18"/>
          <w:rtl/>
        </w:rPr>
        <w:t xml:space="preserve"> </w:t>
      </w:r>
      <w:r w:rsidR="001D1508">
        <w:rPr>
          <w:rFonts w:ascii="Arial Black" w:eastAsia="Calibri" w:hAnsi="Arial Black" w:cs="Times New Roman"/>
          <w:b/>
          <w:bCs/>
          <w:sz w:val="18"/>
          <w:szCs w:val="18"/>
        </w:rPr>
        <w:t>Commerce</w:t>
      </w:r>
      <w:r w:rsidRPr="00704130">
        <w:rPr>
          <w:rFonts w:ascii="Arial Black" w:eastAsia="Calibri" w:hAnsi="Arial Black" w:cs="Times New Roman" w:hint="cs"/>
          <w:b/>
          <w:bCs/>
          <w:sz w:val="18"/>
          <w:szCs w:val="18"/>
        </w:rPr>
        <w:t xml:space="preserve"> – </w:t>
      </w:r>
      <w:proofErr w:type="spellStart"/>
      <w:r w:rsidRPr="00704130">
        <w:rPr>
          <w:rFonts w:ascii="Arial Black" w:eastAsia="Calibri" w:hAnsi="Arial Black" w:cs="Times New Roman" w:hint="cs"/>
          <w:b/>
          <w:bCs/>
          <w:sz w:val="18"/>
          <w:szCs w:val="18"/>
        </w:rPr>
        <w:t>Benha</w:t>
      </w:r>
      <w:proofErr w:type="spellEnd"/>
      <w:r w:rsidRPr="00704130">
        <w:rPr>
          <w:rFonts w:ascii="Arial Black" w:eastAsia="Calibri" w:hAnsi="Arial Black" w:cs="Times New Roman" w:hint="cs"/>
          <w:b/>
          <w:bCs/>
          <w:sz w:val="18"/>
          <w:szCs w:val="18"/>
        </w:rPr>
        <w:t xml:space="preserve"> University</w:t>
      </w:r>
    </w:p>
    <w:p w14:paraId="5BE8A832" w14:textId="77777777" w:rsidR="001A66AC" w:rsidRDefault="001A66AC" w:rsidP="001A66AC">
      <w:pPr>
        <w:autoSpaceDE w:val="0"/>
        <w:autoSpaceDN w:val="0"/>
        <w:adjustRightInd w:val="0"/>
        <w:spacing w:after="0" w:line="240" w:lineRule="auto"/>
        <w:jc w:val="center"/>
        <w:rPr>
          <w:rFonts w:ascii="Times New Roman" w:eastAsia="Calibri" w:hAnsi="Times New Roman" w:cs="Times New Roman"/>
          <w:b/>
          <w:bCs/>
          <w:i/>
          <w:iCs/>
          <w:sz w:val="30"/>
          <w:szCs w:val="30"/>
        </w:rPr>
      </w:pPr>
    </w:p>
    <w:p w14:paraId="07896C85" w14:textId="77777777" w:rsidR="00644ADC" w:rsidRDefault="00644ADC" w:rsidP="001A66AC">
      <w:pPr>
        <w:autoSpaceDE w:val="0"/>
        <w:autoSpaceDN w:val="0"/>
        <w:adjustRightInd w:val="0"/>
        <w:spacing w:after="0" w:line="240" w:lineRule="auto"/>
        <w:jc w:val="center"/>
        <w:rPr>
          <w:rFonts w:ascii="Times New Roman" w:eastAsia="Calibri" w:hAnsi="Times New Roman" w:cs="Times New Roman"/>
          <w:b/>
          <w:bCs/>
          <w:i/>
          <w:iCs/>
          <w:sz w:val="30"/>
          <w:szCs w:val="30"/>
        </w:rPr>
      </w:pPr>
    </w:p>
    <w:p w14:paraId="1C6A1F9C" w14:textId="55B84238" w:rsidR="001A66AC" w:rsidRDefault="008342DD" w:rsidP="00361560">
      <w:pPr>
        <w:tabs>
          <w:tab w:val="left" w:pos="1665"/>
        </w:tabs>
        <w:spacing w:before="240" w:after="60" w:line="360" w:lineRule="auto"/>
        <w:jc w:val="center"/>
        <w:rPr>
          <w:rFonts w:ascii="Monotype Corsiva" w:eastAsia="Calibri" w:hAnsi="Monotype Corsiva" w:cs="IranNastaliq"/>
          <w:b/>
          <w:bCs/>
          <w:sz w:val="32"/>
          <w:szCs w:val="32"/>
          <w:lang w:bidi="ar-EG"/>
        </w:rPr>
      </w:pPr>
      <w:r w:rsidRPr="008342DD">
        <w:rPr>
          <w:rFonts w:ascii="Monotype Corsiva" w:eastAsia="Calibri" w:hAnsi="Monotype Corsiva" w:cs="IranNastaliq"/>
          <w:b/>
          <w:bCs/>
          <w:sz w:val="32"/>
          <w:szCs w:val="32"/>
          <w:lang w:bidi="ar-EG"/>
        </w:rPr>
        <w:t>Supervised by</w:t>
      </w:r>
    </w:p>
    <w:tbl>
      <w:tblPr>
        <w:tblStyle w:val="TableGrid"/>
        <w:tblW w:w="8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72"/>
        <w:gridCol w:w="154"/>
        <w:gridCol w:w="3925"/>
      </w:tblGrid>
      <w:tr w:rsidR="00F8045C" w14:paraId="4D567F8F" w14:textId="77777777" w:rsidTr="000B09B3">
        <w:trPr>
          <w:trHeight w:val="20"/>
          <w:jc w:val="center"/>
        </w:trPr>
        <w:tc>
          <w:tcPr>
            <w:tcW w:w="4272" w:type="dxa"/>
          </w:tcPr>
          <w:p w14:paraId="2E4B56D9" w14:textId="16A897AE" w:rsidR="00F8045C" w:rsidRPr="00764C56" w:rsidRDefault="00F8045C" w:rsidP="000B09B3">
            <w:pPr>
              <w:tabs>
                <w:tab w:val="left" w:pos="1665"/>
                <w:tab w:val="center" w:pos="1988"/>
                <w:tab w:val="left" w:pos="3015"/>
              </w:tabs>
              <w:spacing w:after="0" w:line="240" w:lineRule="auto"/>
              <w:jc w:val="center"/>
              <w:rPr>
                <w:rFonts w:ascii="Impact" w:hAnsi="Impact" w:cs="Times New Roman"/>
                <w:color w:val="C00000"/>
                <w:sz w:val="30"/>
                <w:szCs w:val="30"/>
              </w:rPr>
            </w:pPr>
            <w:r w:rsidRPr="00764C56">
              <w:rPr>
                <w:rFonts w:ascii="Impact" w:hAnsi="Impact" w:cs="Times New Roman"/>
                <w:color w:val="C00000"/>
                <w:sz w:val="30"/>
                <w:szCs w:val="30"/>
              </w:rPr>
              <w:t>Prof.</w:t>
            </w:r>
            <w:r>
              <w:rPr>
                <w:rFonts w:ascii="Impact" w:hAnsi="Impact" w:cs="Times New Roman"/>
                <w:color w:val="C00000"/>
                <w:sz w:val="30"/>
                <w:szCs w:val="30"/>
              </w:rPr>
              <w:t xml:space="preserve"> Dr.</w:t>
            </w:r>
          </w:p>
          <w:p w14:paraId="1B4F9EFF" w14:textId="66CADE1A" w:rsidR="00F8045C" w:rsidRPr="000B09B3" w:rsidRDefault="00F8045C" w:rsidP="000B09B3">
            <w:pPr>
              <w:tabs>
                <w:tab w:val="left" w:pos="1665"/>
              </w:tabs>
              <w:spacing w:after="0" w:line="240" w:lineRule="auto"/>
              <w:jc w:val="center"/>
              <w:rPr>
                <w:rFonts w:ascii="Impact" w:hAnsi="Impact" w:cs="Times New Roman"/>
                <w:color w:val="C00000"/>
                <w:sz w:val="34"/>
                <w:szCs w:val="34"/>
              </w:rPr>
            </w:pPr>
            <w:r w:rsidRPr="00F8045C">
              <w:rPr>
                <w:rFonts w:ascii="Impact" w:hAnsi="Impact" w:cs="Times New Roman"/>
                <w:color w:val="C00000"/>
                <w:sz w:val="34"/>
                <w:szCs w:val="34"/>
              </w:rPr>
              <w:t xml:space="preserve">Mohamed </w:t>
            </w:r>
            <w:proofErr w:type="spellStart"/>
            <w:r w:rsidRPr="00F8045C">
              <w:rPr>
                <w:rFonts w:ascii="Impact" w:hAnsi="Impact" w:cs="Times New Roman"/>
                <w:color w:val="C00000"/>
                <w:sz w:val="34"/>
                <w:szCs w:val="34"/>
              </w:rPr>
              <w:t>Bakrey</w:t>
            </w:r>
            <w:proofErr w:type="spellEnd"/>
            <w:r w:rsidRPr="00F8045C">
              <w:rPr>
                <w:rFonts w:ascii="Impact" w:hAnsi="Impact" w:cs="Times New Roman"/>
                <w:color w:val="C00000"/>
                <w:sz w:val="34"/>
                <w:szCs w:val="34"/>
              </w:rPr>
              <w:t xml:space="preserve"> Abd</w:t>
            </w:r>
            <w:r>
              <w:rPr>
                <w:rFonts w:ascii="Impact" w:hAnsi="Impact" w:cs="Times New Roman"/>
                <w:color w:val="C00000"/>
                <w:sz w:val="34"/>
                <w:szCs w:val="34"/>
              </w:rPr>
              <w:t xml:space="preserve"> E</w:t>
            </w:r>
            <w:r w:rsidRPr="00F8045C">
              <w:rPr>
                <w:rFonts w:ascii="Impact" w:hAnsi="Impact" w:cs="Times New Roman"/>
                <w:color w:val="C00000"/>
                <w:sz w:val="34"/>
                <w:szCs w:val="34"/>
              </w:rPr>
              <w:t>l</w:t>
            </w:r>
            <w:r>
              <w:rPr>
                <w:rFonts w:ascii="Impact" w:hAnsi="Impact" w:cs="Times New Roman"/>
                <w:color w:val="C00000"/>
                <w:sz w:val="34"/>
                <w:szCs w:val="34"/>
              </w:rPr>
              <w:t>-A</w:t>
            </w:r>
            <w:r w:rsidRPr="00F8045C">
              <w:rPr>
                <w:rFonts w:ascii="Impact" w:hAnsi="Impact" w:cs="Times New Roman"/>
                <w:color w:val="C00000"/>
                <w:sz w:val="34"/>
                <w:szCs w:val="34"/>
              </w:rPr>
              <w:t>le</w:t>
            </w:r>
            <w:r>
              <w:rPr>
                <w:rFonts w:ascii="Impact" w:hAnsi="Impact" w:cs="Times New Roman"/>
                <w:color w:val="C00000"/>
                <w:sz w:val="34"/>
                <w:szCs w:val="34"/>
              </w:rPr>
              <w:t>e</w:t>
            </w:r>
            <w:r w:rsidRPr="00F8045C">
              <w:rPr>
                <w:rFonts w:ascii="Impact" w:hAnsi="Impact" w:cs="Times New Roman"/>
                <w:color w:val="C00000"/>
                <w:sz w:val="34"/>
                <w:szCs w:val="34"/>
              </w:rPr>
              <w:t>m</w:t>
            </w:r>
          </w:p>
        </w:tc>
        <w:tc>
          <w:tcPr>
            <w:tcW w:w="154" w:type="dxa"/>
          </w:tcPr>
          <w:p w14:paraId="58936025" w14:textId="77777777" w:rsidR="00F8045C" w:rsidRPr="00764C56" w:rsidRDefault="00F8045C" w:rsidP="000B09B3">
            <w:pPr>
              <w:tabs>
                <w:tab w:val="left" w:pos="1665"/>
              </w:tabs>
              <w:spacing w:after="0" w:line="240" w:lineRule="auto"/>
              <w:jc w:val="center"/>
              <w:rPr>
                <w:rFonts w:asciiTheme="majorBidi" w:eastAsia="Calibri" w:hAnsiTheme="majorBidi" w:cstheme="majorBidi"/>
                <w:color w:val="C00000"/>
                <w:sz w:val="28"/>
                <w:szCs w:val="28"/>
                <w:lang w:bidi="ar-EG"/>
              </w:rPr>
            </w:pPr>
          </w:p>
        </w:tc>
        <w:tc>
          <w:tcPr>
            <w:tcW w:w="3925" w:type="dxa"/>
          </w:tcPr>
          <w:p w14:paraId="28DC5E88" w14:textId="6455954F" w:rsidR="00F8045C" w:rsidRPr="00764C56" w:rsidRDefault="00F8045C" w:rsidP="000B09B3">
            <w:pPr>
              <w:tabs>
                <w:tab w:val="left" w:pos="1665"/>
                <w:tab w:val="left" w:pos="1721"/>
                <w:tab w:val="center" w:pos="2022"/>
              </w:tabs>
              <w:spacing w:after="0" w:line="240" w:lineRule="auto"/>
              <w:jc w:val="center"/>
              <w:rPr>
                <w:rFonts w:ascii="Impact" w:hAnsi="Impact" w:cs="Times New Roman"/>
                <w:color w:val="C00000"/>
                <w:sz w:val="30"/>
                <w:szCs w:val="30"/>
              </w:rPr>
            </w:pPr>
            <w:r>
              <w:rPr>
                <w:rFonts w:ascii="Impact" w:hAnsi="Impact" w:cs="Times New Roman"/>
                <w:color w:val="C00000"/>
                <w:sz w:val="30"/>
                <w:szCs w:val="30"/>
              </w:rPr>
              <w:t xml:space="preserve">Prof. </w:t>
            </w:r>
            <w:r w:rsidRPr="00764C56">
              <w:rPr>
                <w:rFonts w:ascii="Impact" w:hAnsi="Impact" w:cs="Times New Roman"/>
                <w:color w:val="C00000"/>
                <w:sz w:val="30"/>
                <w:szCs w:val="30"/>
              </w:rPr>
              <w:t>Dr.</w:t>
            </w:r>
          </w:p>
          <w:p w14:paraId="2923613F" w14:textId="1D75A58D" w:rsidR="00F8045C" w:rsidRPr="00967FBA" w:rsidRDefault="00F8045C" w:rsidP="000B09B3">
            <w:pPr>
              <w:tabs>
                <w:tab w:val="left" w:pos="1665"/>
              </w:tabs>
              <w:spacing w:after="0" w:line="240" w:lineRule="auto"/>
              <w:jc w:val="center"/>
              <w:rPr>
                <w:rFonts w:ascii="Arial Black" w:hAnsi="Arial Black" w:cs="SKR HEAD1"/>
                <w:b/>
                <w:bCs/>
                <w:sz w:val="18"/>
                <w:szCs w:val="18"/>
                <w:lang w:bidi="ar-EG"/>
              </w:rPr>
            </w:pPr>
            <w:proofErr w:type="spellStart"/>
            <w:r w:rsidRPr="00F8045C">
              <w:rPr>
                <w:rFonts w:ascii="Impact" w:hAnsi="Impact" w:cs="Times New Roman"/>
                <w:color w:val="C00000"/>
                <w:sz w:val="34"/>
                <w:szCs w:val="34"/>
              </w:rPr>
              <w:t>Amany</w:t>
            </w:r>
            <w:proofErr w:type="spellEnd"/>
            <w:r w:rsidRPr="00F8045C">
              <w:rPr>
                <w:rFonts w:ascii="Impact" w:hAnsi="Impact" w:cs="Times New Roman"/>
                <w:color w:val="C00000"/>
                <w:sz w:val="34"/>
                <w:szCs w:val="34"/>
              </w:rPr>
              <w:t xml:space="preserve"> Mohamed Amer</w:t>
            </w:r>
          </w:p>
        </w:tc>
      </w:tr>
      <w:tr w:rsidR="00967FBA" w14:paraId="7CFAEF84" w14:textId="77777777" w:rsidTr="000B09B3">
        <w:trPr>
          <w:trHeight w:val="20"/>
          <w:jc w:val="center"/>
        </w:trPr>
        <w:tc>
          <w:tcPr>
            <w:tcW w:w="4272" w:type="dxa"/>
          </w:tcPr>
          <w:p w14:paraId="7286593E" w14:textId="77777777" w:rsidR="00967FBA" w:rsidRDefault="00967FBA" w:rsidP="00967FBA">
            <w:pPr>
              <w:spacing w:before="120" w:after="0" w:line="240" w:lineRule="auto"/>
              <w:jc w:val="center"/>
              <w:rPr>
                <w:rFonts w:ascii="Arial Black" w:hAnsi="Arial Black" w:cs="SKR HEAD1"/>
                <w:b/>
                <w:bCs/>
                <w:sz w:val="18"/>
                <w:szCs w:val="18"/>
                <w:lang w:bidi="ar-EG"/>
              </w:rPr>
            </w:pPr>
            <w:r w:rsidRPr="00704130">
              <w:rPr>
                <w:rFonts w:ascii="Arial Black" w:hAnsi="Arial Black" w:cs="SKR HEAD1"/>
                <w:b/>
                <w:bCs/>
                <w:sz w:val="18"/>
                <w:szCs w:val="18"/>
                <w:lang w:bidi="ar-EG"/>
              </w:rPr>
              <w:t>Prof</w:t>
            </w:r>
            <w:r>
              <w:rPr>
                <w:rFonts w:ascii="Arial Black" w:hAnsi="Arial Black" w:cs="SKR HEAD1"/>
                <w:b/>
                <w:bCs/>
                <w:sz w:val="18"/>
                <w:szCs w:val="18"/>
                <w:lang w:bidi="ar-EG"/>
              </w:rPr>
              <w:t>essor of Business Administration</w:t>
            </w:r>
          </w:p>
          <w:p w14:paraId="3EE7278A" w14:textId="38D27106" w:rsidR="00967FBA" w:rsidRPr="00764C56" w:rsidRDefault="00967FBA" w:rsidP="00967FBA">
            <w:pPr>
              <w:spacing w:after="0" w:line="240" w:lineRule="auto"/>
              <w:jc w:val="center"/>
              <w:rPr>
                <w:rFonts w:ascii="Impact" w:hAnsi="Impact" w:cs="Times New Roman"/>
                <w:color w:val="C00000"/>
                <w:sz w:val="30"/>
                <w:szCs w:val="30"/>
              </w:rPr>
            </w:pPr>
            <w:r w:rsidRPr="00704130">
              <w:rPr>
                <w:rFonts w:ascii="Arial Black" w:hAnsi="Arial Black" w:cs="SKR HEAD1"/>
                <w:b/>
                <w:bCs/>
                <w:sz w:val="18"/>
                <w:szCs w:val="18"/>
                <w:lang w:bidi="ar-EG"/>
              </w:rPr>
              <w:t xml:space="preserve">Faculty of </w:t>
            </w:r>
            <w:r>
              <w:rPr>
                <w:rFonts w:ascii="Arial Black" w:hAnsi="Arial Black" w:cs="SKR HEAD1"/>
                <w:b/>
                <w:bCs/>
                <w:sz w:val="18"/>
                <w:szCs w:val="18"/>
                <w:lang w:bidi="ar-EG"/>
              </w:rPr>
              <w:t xml:space="preserve">Commerce - </w:t>
            </w:r>
            <w:proofErr w:type="spellStart"/>
            <w:r w:rsidRPr="00704130">
              <w:rPr>
                <w:rFonts w:ascii="Arial Black" w:hAnsi="Arial Black" w:cs="SKR HEAD1"/>
                <w:b/>
                <w:bCs/>
                <w:sz w:val="18"/>
                <w:szCs w:val="18"/>
                <w:lang w:bidi="ar-EG"/>
              </w:rPr>
              <w:t>Benha</w:t>
            </w:r>
            <w:proofErr w:type="spellEnd"/>
            <w:r w:rsidRPr="00704130">
              <w:rPr>
                <w:rFonts w:ascii="Arial Black" w:hAnsi="Arial Black" w:cs="SKR HEAD1"/>
                <w:b/>
                <w:bCs/>
                <w:sz w:val="18"/>
                <w:szCs w:val="18"/>
                <w:lang w:bidi="ar-EG"/>
              </w:rPr>
              <w:t xml:space="preserve"> University</w:t>
            </w:r>
          </w:p>
        </w:tc>
        <w:tc>
          <w:tcPr>
            <w:tcW w:w="154" w:type="dxa"/>
          </w:tcPr>
          <w:p w14:paraId="44E4B43F" w14:textId="77777777" w:rsidR="00967FBA" w:rsidRPr="00764C56" w:rsidRDefault="00967FBA" w:rsidP="00F8045C">
            <w:pPr>
              <w:tabs>
                <w:tab w:val="left" w:pos="1665"/>
              </w:tabs>
              <w:spacing w:after="0" w:line="240" w:lineRule="auto"/>
              <w:rPr>
                <w:rFonts w:asciiTheme="majorBidi" w:eastAsia="Calibri" w:hAnsiTheme="majorBidi" w:cstheme="majorBidi"/>
                <w:color w:val="C00000"/>
                <w:sz w:val="28"/>
                <w:szCs w:val="28"/>
                <w:lang w:bidi="ar-EG"/>
              </w:rPr>
            </w:pPr>
          </w:p>
        </w:tc>
        <w:tc>
          <w:tcPr>
            <w:tcW w:w="3925" w:type="dxa"/>
          </w:tcPr>
          <w:p w14:paraId="0142D304" w14:textId="6FADFE35" w:rsidR="00967FBA" w:rsidRDefault="00967FBA" w:rsidP="00967FBA">
            <w:pPr>
              <w:spacing w:before="120" w:after="0" w:line="240" w:lineRule="auto"/>
              <w:jc w:val="center"/>
              <w:rPr>
                <w:rFonts w:ascii="Arial Black" w:hAnsi="Arial Black" w:cs="SKR HEAD1"/>
                <w:b/>
                <w:bCs/>
                <w:sz w:val="18"/>
                <w:szCs w:val="18"/>
                <w:lang w:bidi="ar-EG"/>
              </w:rPr>
            </w:pPr>
            <w:r>
              <w:rPr>
                <w:rFonts w:ascii="Arial Black" w:hAnsi="Arial Black" w:cs="SKR HEAD1"/>
                <w:b/>
                <w:bCs/>
                <w:sz w:val="18"/>
                <w:szCs w:val="18"/>
                <w:lang w:bidi="ar-EG"/>
              </w:rPr>
              <w:t xml:space="preserve">Assistant </w:t>
            </w:r>
            <w:r w:rsidRPr="00704130">
              <w:rPr>
                <w:rFonts w:ascii="Arial Black" w:hAnsi="Arial Black" w:cs="SKR HEAD1"/>
                <w:b/>
                <w:bCs/>
                <w:sz w:val="18"/>
                <w:szCs w:val="18"/>
                <w:lang w:bidi="ar-EG"/>
              </w:rPr>
              <w:t>Prof</w:t>
            </w:r>
            <w:r>
              <w:rPr>
                <w:rFonts w:ascii="Arial Black" w:hAnsi="Arial Black" w:cs="SKR HEAD1"/>
                <w:b/>
                <w:bCs/>
                <w:sz w:val="18"/>
                <w:szCs w:val="18"/>
                <w:lang w:bidi="ar-EG"/>
              </w:rPr>
              <w:t xml:space="preserve">essor of Business </w:t>
            </w:r>
            <w:r w:rsidRPr="00704130">
              <w:rPr>
                <w:rFonts w:ascii="Arial Black" w:hAnsi="Arial Black" w:cs="SKR HEAD1"/>
                <w:b/>
                <w:bCs/>
                <w:sz w:val="18"/>
                <w:szCs w:val="18"/>
                <w:lang w:bidi="ar-EG"/>
              </w:rPr>
              <w:t>Administration</w:t>
            </w:r>
          </w:p>
          <w:p w14:paraId="14E3A9EF" w14:textId="0048ED89" w:rsidR="00967FBA" w:rsidRDefault="00967FBA" w:rsidP="00B05791">
            <w:pPr>
              <w:spacing w:after="0" w:line="240" w:lineRule="auto"/>
              <w:jc w:val="center"/>
              <w:rPr>
                <w:rFonts w:ascii="Impact" w:hAnsi="Impact" w:cs="Times New Roman"/>
                <w:color w:val="C00000"/>
                <w:sz w:val="30"/>
                <w:szCs w:val="30"/>
              </w:rPr>
            </w:pPr>
            <w:r w:rsidRPr="00704130">
              <w:rPr>
                <w:rFonts w:ascii="Arial Black" w:hAnsi="Arial Black" w:cs="SKR HEAD1"/>
                <w:b/>
                <w:bCs/>
                <w:sz w:val="18"/>
                <w:szCs w:val="18"/>
                <w:lang w:bidi="ar-EG"/>
              </w:rPr>
              <w:t xml:space="preserve">Faculty of </w:t>
            </w:r>
            <w:r>
              <w:rPr>
                <w:rFonts w:ascii="Arial Black" w:hAnsi="Arial Black" w:cs="SKR HEAD1"/>
                <w:b/>
                <w:bCs/>
                <w:sz w:val="18"/>
                <w:szCs w:val="18"/>
                <w:lang w:bidi="ar-EG"/>
              </w:rPr>
              <w:t>Commerce</w:t>
            </w:r>
            <w:r w:rsidR="00B05791">
              <w:rPr>
                <w:rFonts w:ascii="Arial Black" w:hAnsi="Arial Black" w:cs="SKR HEAD1"/>
                <w:b/>
                <w:bCs/>
                <w:sz w:val="18"/>
                <w:szCs w:val="18"/>
                <w:lang w:bidi="ar-EG"/>
              </w:rPr>
              <w:t xml:space="preserve"> - </w:t>
            </w:r>
            <w:proofErr w:type="spellStart"/>
            <w:r w:rsidRPr="00704130">
              <w:rPr>
                <w:rFonts w:ascii="Arial Black" w:hAnsi="Arial Black" w:cs="SKR HEAD1"/>
                <w:b/>
                <w:bCs/>
                <w:sz w:val="18"/>
                <w:szCs w:val="18"/>
                <w:lang w:bidi="ar-EG"/>
              </w:rPr>
              <w:t>Benha</w:t>
            </w:r>
            <w:proofErr w:type="spellEnd"/>
            <w:r w:rsidRPr="00704130">
              <w:rPr>
                <w:rFonts w:ascii="Arial Black" w:hAnsi="Arial Black" w:cs="SKR HEAD1"/>
                <w:b/>
                <w:bCs/>
                <w:sz w:val="18"/>
                <w:szCs w:val="18"/>
                <w:lang w:bidi="ar-EG"/>
              </w:rPr>
              <w:t xml:space="preserve"> University</w:t>
            </w:r>
          </w:p>
        </w:tc>
      </w:tr>
    </w:tbl>
    <w:p w14:paraId="59E63C97" w14:textId="77777777" w:rsidR="008342DD" w:rsidRPr="00F00693" w:rsidRDefault="008342DD" w:rsidP="00F8045C">
      <w:pPr>
        <w:spacing w:after="200" w:line="276" w:lineRule="auto"/>
        <w:rPr>
          <w:rFonts w:ascii="Bernard MT Condensed" w:eastAsia="Calibri" w:hAnsi="Bernard MT Condensed" w:cs="Arial"/>
          <w:color w:val="0000CC"/>
          <w:sz w:val="20"/>
          <w:szCs w:val="20"/>
        </w:rPr>
      </w:pPr>
    </w:p>
    <w:p w14:paraId="7D5D852C" w14:textId="03CF48FC" w:rsidR="002B22EB" w:rsidRDefault="007E15BC" w:rsidP="008134C9">
      <w:pPr>
        <w:spacing w:after="200" w:line="276" w:lineRule="auto"/>
        <w:jc w:val="center"/>
        <w:rPr>
          <w:rFonts w:ascii="Bernard MT Condensed" w:eastAsia="Calibri" w:hAnsi="Bernard MT Condensed" w:cs="Arial"/>
          <w:color w:val="0000CC"/>
          <w:sz w:val="34"/>
          <w:szCs w:val="34"/>
        </w:rPr>
      </w:pPr>
      <w:r w:rsidRPr="008342DD">
        <w:rPr>
          <w:rFonts w:ascii="Bernard MT Condensed" w:eastAsia="Calibri" w:hAnsi="Bernard MT Condensed" w:cs="Arial"/>
          <w:color w:val="0000CC"/>
          <w:sz w:val="34"/>
          <w:szCs w:val="34"/>
        </w:rPr>
        <w:t>144</w:t>
      </w:r>
      <w:r w:rsidR="000B2A2D">
        <w:rPr>
          <w:rFonts w:ascii="Bernard MT Condensed" w:eastAsia="Calibri" w:hAnsi="Bernard MT Condensed" w:cs="Arial"/>
          <w:color w:val="0000CC"/>
          <w:sz w:val="34"/>
          <w:szCs w:val="34"/>
        </w:rPr>
        <w:t>6</w:t>
      </w:r>
      <w:r w:rsidRPr="008342DD">
        <w:rPr>
          <w:rFonts w:ascii="Bernard MT Condensed" w:eastAsia="Calibri" w:hAnsi="Bernard MT Condensed" w:cs="Arial"/>
          <w:color w:val="0000CC"/>
          <w:sz w:val="34"/>
          <w:szCs w:val="34"/>
        </w:rPr>
        <w:t xml:space="preserve"> – 202</w:t>
      </w:r>
      <w:r w:rsidR="008134C9">
        <w:rPr>
          <w:rFonts w:ascii="Bernard MT Condensed" w:eastAsia="Calibri" w:hAnsi="Bernard MT Condensed" w:cs="Arial"/>
          <w:color w:val="0000CC"/>
          <w:sz w:val="34"/>
          <w:szCs w:val="34"/>
        </w:rPr>
        <w:t>5</w:t>
      </w:r>
    </w:p>
    <w:p w14:paraId="7DC250C7" w14:textId="3E1BB12B" w:rsidR="000B4F43" w:rsidRDefault="000B4F43">
      <w:pPr>
        <w:spacing w:after="0" w:line="240" w:lineRule="auto"/>
        <w:jc w:val="lowKashida"/>
        <w:rPr>
          <w:rFonts w:ascii="QCF_BSML" w:hAnsi="QCF_BSML" w:cs="QCF_BSML"/>
          <w:b/>
          <w:bCs/>
          <w:color w:val="000000"/>
          <w:sz w:val="10"/>
          <w:szCs w:val="10"/>
          <w:lang w:bidi="ar-EG"/>
        </w:rPr>
      </w:pPr>
      <w:r>
        <w:rPr>
          <w:rFonts w:ascii="QCF_BSML" w:hAnsi="QCF_BSML" w:cs="QCF_BSML"/>
          <w:b/>
          <w:bCs/>
          <w:color w:val="000000"/>
          <w:sz w:val="10"/>
          <w:szCs w:val="10"/>
          <w:lang w:bidi="ar-EG"/>
        </w:rPr>
        <w:br w:type="page"/>
      </w:r>
    </w:p>
    <w:p w14:paraId="0B4D8D42" w14:textId="77777777" w:rsidR="000B4F43" w:rsidRDefault="000B4F43" w:rsidP="000B4F43">
      <w:pPr>
        <w:spacing w:after="0" w:line="360" w:lineRule="auto"/>
        <w:jc w:val="center"/>
        <w:rPr>
          <w:rFonts w:asciiTheme="majorHAnsi" w:hAnsiTheme="majorHAnsi"/>
          <w:b/>
          <w:bCs/>
          <w:lang w:bidi="ar-EG"/>
        </w:rPr>
      </w:pPr>
      <w:r w:rsidRPr="00FB485B">
        <w:rPr>
          <w:rFonts w:asciiTheme="majorHAnsi" w:hAnsiTheme="majorHAnsi"/>
          <w:b/>
          <w:bCs/>
          <w:sz w:val="32"/>
          <w:szCs w:val="32"/>
          <w:lang w:bidi="ar-EG"/>
        </w:rPr>
        <w:lastRenderedPageBreak/>
        <w:t>ABSTRACT</w:t>
      </w:r>
    </w:p>
    <w:p w14:paraId="3930C105" w14:textId="77777777" w:rsidR="000B4F43" w:rsidRDefault="000B4F43" w:rsidP="000B4F43">
      <w:pPr>
        <w:spacing w:after="0" w:line="336" w:lineRule="auto"/>
        <w:ind w:firstLine="720"/>
        <w:jc w:val="mediumKashida"/>
        <w:rPr>
          <w:rFonts w:asciiTheme="majorBidi" w:hAnsiTheme="majorBidi" w:cstheme="majorBidi"/>
          <w:sz w:val="28"/>
          <w:szCs w:val="28"/>
          <w:lang w:bidi="ar-EG"/>
        </w:rPr>
      </w:pPr>
      <w:r w:rsidRPr="005E256E">
        <w:rPr>
          <w:rFonts w:asciiTheme="majorBidi" w:hAnsiTheme="majorBidi" w:cstheme="majorBidi"/>
          <w:sz w:val="28"/>
          <w:szCs w:val="28"/>
          <w:lang w:bidi="ar-EG"/>
        </w:rPr>
        <w:t>This research undertakes the answer to the research problem: How can digital marketing help e-commerce companies in Egypt to achieve business growth through understanding Egyptian online customer buying behavior?</w:t>
      </w:r>
    </w:p>
    <w:p w14:paraId="1E699E75" w14:textId="77777777" w:rsidR="000B4F43" w:rsidRPr="00E43487" w:rsidRDefault="000B4F43" w:rsidP="000B4F43">
      <w:pPr>
        <w:spacing w:after="0" w:line="336" w:lineRule="auto"/>
        <w:ind w:firstLine="720"/>
        <w:jc w:val="mediumKashida"/>
        <w:rPr>
          <w:rFonts w:asciiTheme="majorBidi" w:hAnsiTheme="majorBidi" w:cstheme="majorBidi"/>
          <w:sz w:val="28"/>
          <w:szCs w:val="28"/>
          <w:lang w:bidi="ar-EG"/>
        </w:rPr>
      </w:pPr>
      <w:r w:rsidRPr="00E43487">
        <w:rPr>
          <w:rFonts w:asciiTheme="majorBidi" w:hAnsiTheme="majorBidi" w:cstheme="majorBidi"/>
          <w:sz w:val="28"/>
          <w:szCs w:val="28"/>
          <w:lang w:bidi="ar-EG"/>
        </w:rPr>
        <w:t xml:space="preserve">The main objective of this research is to determine the impact of buying behavior on the relationship between digital marketing and business growth at e-commerce companies in Egypt. After reviewing previous studies in this regard, a model for the research hypotheses was developed, and primary data was collected through designing a questionnaire with scales for digital marketing, </w:t>
      </w:r>
      <w:r>
        <w:rPr>
          <w:rFonts w:asciiTheme="majorBidi" w:hAnsiTheme="majorBidi" w:cstheme="majorBidi"/>
          <w:sz w:val="28"/>
          <w:szCs w:val="28"/>
          <w:lang w:bidi="ar-EG"/>
        </w:rPr>
        <w:t xml:space="preserve">online customer </w:t>
      </w:r>
      <w:r w:rsidRPr="00E43487">
        <w:rPr>
          <w:rFonts w:asciiTheme="majorBidi" w:hAnsiTheme="majorBidi" w:cstheme="majorBidi"/>
          <w:sz w:val="28"/>
          <w:szCs w:val="28"/>
          <w:lang w:bidi="ar-EG"/>
        </w:rPr>
        <w:t>buying behavior and business growth and by using a purposive sample of Egyptian online customer.</w:t>
      </w:r>
    </w:p>
    <w:p w14:paraId="54F0A679" w14:textId="77777777" w:rsidR="000B4F43" w:rsidRPr="00E43487" w:rsidRDefault="000B4F43" w:rsidP="000B4F43">
      <w:pPr>
        <w:spacing w:after="0" w:line="336" w:lineRule="auto"/>
        <w:ind w:firstLine="720"/>
        <w:jc w:val="mediumKashida"/>
        <w:rPr>
          <w:rFonts w:asciiTheme="majorBidi" w:hAnsiTheme="majorBidi" w:cstheme="majorBidi"/>
          <w:sz w:val="28"/>
          <w:szCs w:val="28"/>
          <w:lang w:bidi="ar-EG"/>
        </w:rPr>
      </w:pPr>
      <w:r w:rsidRPr="00E43487">
        <w:rPr>
          <w:rFonts w:asciiTheme="majorBidi" w:hAnsiTheme="majorBidi" w:cstheme="majorBidi"/>
          <w:sz w:val="28"/>
          <w:szCs w:val="28"/>
          <w:lang w:bidi="ar-EG"/>
        </w:rPr>
        <w:t xml:space="preserve">The model was tested using the structural equation model </w:t>
      </w:r>
      <w:r>
        <w:rPr>
          <w:rFonts w:asciiTheme="majorBidi" w:hAnsiTheme="majorBidi" w:cstheme="majorBidi"/>
          <w:sz w:val="28"/>
          <w:szCs w:val="28"/>
          <w:lang w:bidi="ar-EG"/>
        </w:rPr>
        <w:t xml:space="preserve">(SEM) </w:t>
      </w:r>
      <w:r w:rsidRPr="00E43487">
        <w:rPr>
          <w:rFonts w:asciiTheme="majorBidi" w:hAnsiTheme="majorBidi" w:cstheme="majorBidi"/>
          <w:sz w:val="28"/>
          <w:szCs w:val="28"/>
          <w:lang w:bidi="ar-EG"/>
        </w:rPr>
        <w:t>and path analysis was used to assess the strength of the relationships among the research variables by using (Smart PLS) program. The necessary tests were conducted to assess the validity of the research variable models. The questionnaire was distributed to the sample</w:t>
      </w:r>
      <w:r>
        <w:rPr>
          <w:rFonts w:asciiTheme="majorBidi" w:hAnsiTheme="majorBidi" w:cstheme="majorBidi"/>
          <w:sz w:val="28"/>
          <w:szCs w:val="28"/>
          <w:lang w:bidi="ar-EG"/>
        </w:rPr>
        <w:t xml:space="preserve"> of 383 Egyptian online customers </w:t>
      </w:r>
      <w:r w:rsidRPr="00E43487">
        <w:rPr>
          <w:rFonts w:asciiTheme="majorBidi" w:hAnsiTheme="majorBidi" w:cstheme="majorBidi"/>
          <w:sz w:val="28"/>
          <w:szCs w:val="28"/>
          <w:lang w:bidi="ar-EG"/>
        </w:rPr>
        <w:t>through Google form</w:t>
      </w:r>
      <w:r>
        <w:rPr>
          <w:rFonts w:asciiTheme="majorBidi" w:hAnsiTheme="majorBidi" w:cstheme="majorBidi"/>
          <w:sz w:val="28"/>
          <w:szCs w:val="28"/>
          <w:lang w:bidi="ar-EG"/>
        </w:rPr>
        <w:t>. The number of respondent was 383</w:t>
      </w:r>
      <w:r w:rsidRPr="00200DC5">
        <w:rPr>
          <w:rFonts w:asciiTheme="majorBidi" w:hAnsiTheme="majorBidi" w:cstheme="majorBidi"/>
          <w:sz w:val="28"/>
          <w:szCs w:val="28"/>
          <w:lang w:bidi="ar-EG"/>
        </w:rPr>
        <w:t xml:space="preserve"> </w:t>
      </w:r>
      <w:r>
        <w:rPr>
          <w:rFonts w:asciiTheme="majorBidi" w:hAnsiTheme="majorBidi" w:cstheme="majorBidi"/>
          <w:sz w:val="28"/>
          <w:szCs w:val="28"/>
          <w:lang w:bidi="ar-EG"/>
        </w:rPr>
        <w:t>Egyptian online customers.</w:t>
      </w:r>
    </w:p>
    <w:p w14:paraId="2F2F6419" w14:textId="77777777" w:rsidR="000B4F43" w:rsidRDefault="000B4F43" w:rsidP="000B4F43">
      <w:pPr>
        <w:spacing w:after="0" w:line="336" w:lineRule="auto"/>
        <w:ind w:firstLine="720"/>
        <w:jc w:val="mediumKashida"/>
        <w:rPr>
          <w:rFonts w:asciiTheme="majorBidi" w:hAnsiTheme="majorBidi" w:cstheme="majorBidi"/>
          <w:color w:val="000000" w:themeColor="text1"/>
          <w:sz w:val="28"/>
          <w:szCs w:val="28"/>
          <w:lang w:bidi="ar-EG"/>
        </w:rPr>
      </w:pPr>
      <w:r w:rsidRPr="00E43487">
        <w:rPr>
          <w:rFonts w:asciiTheme="majorBidi" w:hAnsiTheme="majorBidi" w:cstheme="majorBidi"/>
          <w:color w:val="000000" w:themeColor="text1"/>
          <w:sz w:val="28"/>
          <w:szCs w:val="28"/>
          <w:lang w:bidi="ar-EG"/>
        </w:rPr>
        <w:t>The researcher concluded that the positive impact of digital marketing on e-commerce business growth in Egypt, highlighting its significant influence</w:t>
      </w:r>
      <w:r>
        <w:rPr>
          <w:rFonts w:asciiTheme="majorBidi" w:hAnsiTheme="majorBidi" w:cstheme="majorBidi"/>
          <w:color w:val="000000" w:themeColor="text1"/>
          <w:sz w:val="28"/>
          <w:szCs w:val="28"/>
          <w:lang w:bidi="ar-EG"/>
        </w:rPr>
        <w:t xml:space="preserve"> on customer buying behavior. A </w:t>
      </w:r>
      <w:r w:rsidRPr="00E43487">
        <w:rPr>
          <w:rFonts w:asciiTheme="majorBidi" w:hAnsiTheme="majorBidi" w:cstheme="majorBidi"/>
          <w:color w:val="000000" w:themeColor="text1"/>
          <w:sz w:val="28"/>
          <w:szCs w:val="28"/>
          <w:lang w:bidi="ar-EG"/>
        </w:rPr>
        <w:t>strong relationship exists between digital marketing and business growth, and customer buying behavior also mediates the relationship between digital</w:t>
      </w:r>
      <w:r>
        <w:rPr>
          <w:rFonts w:asciiTheme="majorBidi" w:hAnsiTheme="majorBidi" w:cstheme="majorBidi"/>
          <w:color w:val="000000" w:themeColor="text1"/>
          <w:sz w:val="28"/>
          <w:szCs w:val="28"/>
          <w:lang w:bidi="ar-EG"/>
        </w:rPr>
        <w:t xml:space="preserve"> marketing and business growth, with </w:t>
      </w:r>
      <w:r w:rsidRPr="00E43487">
        <w:rPr>
          <w:rFonts w:asciiTheme="majorBidi" w:hAnsiTheme="majorBidi" w:cstheme="majorBidi"/>
          <w:color w:val="000000" w:themeColor="text1"/>
          <w:sz w:val="28"/>
          <w:szCs w:val="28"/>
          <w:lang w:bidi="ar-EG"/>
        </w:rPr>
        <w:t>partial differences based on demographic factors.</w:t>
      </w:r>
    </w:p>
    <w:p w14:paraId="481FDB63" w14:textId="77777777" w:rsidR="000B4F43" w:rsidRPr="00FB485B" w:rsidRDefault="000B4F43" w:rsidP="000B4F43">
      <w:pPr>
        <w:spacing w:before="240" w:after="0" w:line="336" w:lineRule="auto"/>
        <w:rPr>
          <w:rFonts w:asciiTheme="majorBidi" w:hAnsiTheme="majorBidi" w:cstheme="majorBidi"/>
          <w:sz w:val="28"/>
          <w:szCs w:val="28"/>
          <w:lang w:bidi="ar-EG"/>
        </w:rPr>
      </w:pPr>
      <w:r w:rsidRPr="00FB485B">
        <w:rPr>
          <w:rFonts w:asciiTheme="majorBidi" w:hAnsiTheme="majorBidi" w:cstheme="majorBidi"/>
          <w:b/>
          <w:bCs/>
          <w:sz w:val="28"/>
          <w:szCs w:val="28"/>
          <w:lang w:bidi="ar-EG"/>
        </w:rPr>
        <w:t>Keywords:</w:t>
      </w:r>
      <w:r w:rsidRPr="00FB485B">
        <w:rPr>
          <w:rFonts w:asciiTheme="majorBidi" w:hAnsiTheme="majorBidi" w:cstheme="majorBidi"/>
          <w:sz w:val="28"/>
          <w:szCs w:val="28"/>
          <w:lang w:bidi="ar-EG"/>
        </w:rPr>
        <w:t xml:space="preserve"> digital Marketing, buying behavior, business growth.</w:t>
      </w:r>
    </w:p>
    <w:p w14:paraId="47689A8F" w14:textId="77777777" w:rsidR="00503612" w:rsidRPr="006C59B4" w:rsidRDefault="00503612" w:rsidP="00F8045C">
      <w:pPr>
        <w:ind w:right="1036"/>
        <w:rPr>
          <w:rFonts w:ascii="QCF_BSML" w:hAnsi="QCF_BSML" w:cs="QCF_BSML"/>
          <w:b/>
          <w:bCs/>
          <w:color w:val="000000"/>
          <w:sz w:val="10"/>
          <w:szCs w:val="10"/>
          <w:rtl/>
          <w:lang w:bidi="ar-EG"/>
        </w:rPr>
      </w:pPr>
    </w:p>
    <w:sectPr w:rsidR="00503612" w:rsidRPr="006C59B4" w:rsidSect="0003373C">
      <w:pgSz w:w="11907" w:h="16840" w:code="9"/>
      <w:pgMar w:top="1440" w:right="1797" w:bottom="1440" w:left="1797" w:header="720" w:footer="720" w:gutter="0"/>
      <w:pgNumType w:fmt="lowerRoman"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C51F" w14:textId="77777777" w:rsidR="0059117C" w:rsidRDefault="0059117C" w:rsidP="009D4100">
      <w:pPr>
        <w:spacing w:after="0" w:line="240" w:lineRule="auto"/>
      </w:pPr>
      <w:r>
        <w:separator/>
      </w:r>
    </w:p>
  </w:endnote>
  <w:endnote w:type="continuationSeparator" w:id="0">
    <w:p w14:paraId="281CE687" w14:textId="77777777" w:rsidR="0059117C" w:rsidRDefault="0059117C" w:rsidP="009D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IranNastaliq">
    <w:charset w:val="00"/>
    <w:family w:val="roman"/>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SKR HEAD1">
    <w:charset w:val="B2"/>
    <w:family w:val="auto"/>
    <w:pitch w:val="variable"/>
    <w:sig w:usb0="00002001" w:usb1="00000000" w:usb2="00000000" w:usb3="00000000" w:csb0="00000040" w:csb1="00000000"/>
  </w:font>
  <w:font w:name="QCF_BSML">
    <w:altName w:val="Times New Roman"/>
    <w:charset w:val="00"/>
    <w:family w:val="auto"/>
    <w:pitch w:val="variable"/>
    <w:sig w:usb0="00000000" w:usb1="90000000" w:usb2="00000008" w:usb3="00000000" w:csb0="8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E985" w14:textId="77777777" w:rsidR="0059117C" w:rsidRDefault="0059117C" w:rsidP="009D4100">
      <w:pPr>
        <w:spacing w:after="0" w:line="240" w:lineRule="auto"/>
      </w:pPr>
      <w:r>
        <w:separator/>
      </w:r>
    </w:p>
  </w:footnote>
  <w:footnote w:type="continuationSeparator" w:id="0">
    <w:p w14:paraId="3E488939" w14:textId="77777777" w:rsidR="0059117C" w:rsidRDefault="0059117C" w:rsidP="009D4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9AD"/>
    <w:multiLevelType w:val="hybridMultilevel"/>
    <w:tmpl w:val="482639B6"/>
    <w:lvl w:ilvl="0" w:tplc="707E16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E7B35"/>
    <w:multiLevelType w:val="hybridMultilevel"/>
    <w:tmpl w:val="0B4E2418"/>
    <w:lvl w:ilvl="0" w:tplc="707E16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AF"/>
    <w:rsid w:val="0000125F"/>
    <w:rsid w:val="00007682"/>
    <w:rsid w:val="00010FD4"/>
    <w:rsid w:val="00031BE5"/>
    <w:rsid w:val="0003373C"/>
    <w:rsid w:val="00040CD5"/>
    <w:rsid w:val="000574F0"/>
    <w:rsid w:val="00070A7F"/>
    <w:rsid w:val="00075BD3"/>
    <w:rsid w:val="0009658A"/>
    <w:rsid w:val="000A2214"/>
    <w:rsid w:val="000B09B3"/>
    <w:rsid w:val="000B2A2D"/>
    <w:rsid w:val="000B4F43"/>
    <w:rsid w:val="000D7077"/>
    <w:rsid w:val="000E458D"/>
    <w:rsid w:val="000E55B5"/>
    <w:rsid w:val="000E775A"/>
    <w:rsid w:val="0010237F"/>
    <w:rsid w:val="00104EBC"/>
    <w:rsid w:val="001937B7"/>
    <w:rsid w:val="001A66AC"/>
    <w:rsid w:val="001D1508"/>
    <w:rsid w:val="00204340"/>
    <w:rsid w:val="00204777"/>
    <w:rsid w:val="00206351"/>
    <w:rsid w:val="00223CD5"/>
    <w:rsid w:val="00237D2A"/>
    <w:rsid w:val="00242C0F"/>
    <w:rsid w:val="002503D1"/>
    <w:rsid w:val="00257A30"/>
    <w:rsid w:val="00264539"/>
    <w:rsid w:val="002B22EB"/>
    <w:rsid w:val="0030753E"/>
    <w:rsid w:val="003168FC"/>
    <w:rsid w:val="00325FE5"/>
    <w:rsid w:val="00352E03"/>
    <w:rsid w:val="00361560"/>
    <w:rsid w:val="00375AF7"/>
    <w:rsid w:val="003F7D12"/>
    <w:rsid w:val="004369C1"/>
    <w:rsid w:val="00460954"/>
    <w:rsid w:val="00474C5F"/>
    <w:rsid w:val="004A27E0"/>
    <w:rsid w:val="004A786F"/>
    <w:rsid w:val="004B0EA7"/>
    <w:rsid w:val="004C76C6"/>
    <w:rsid w:val="004D7918"/>
    <w:rsid w:val="00503612"/>
    <w:rsid w:val="00512E06"/>
    <w:rsid w:val="00543F95"/>
    <w:rsid w:val="00556920"/>
    <w:rsid w:val="00564287"/>
    <w:rsid w:val="0059117C"/>
    <w:rsid w:val="005A62B5"/>
    <w:rsid w:val="005F185E"/>
    <w:rsid w:val="00602721"/>
    <w:rsid w:val="00626E5C"/>
    <w:rsid w:val="006306AD"/>
    <w:rsid w:val="00644ADC"/>
    <w:rsid w:val="00654073"/>
    <w:rsid w:val="006548DE"/>
    <w:rsid w:val="00657633"/>
    <w:rsid w:val="006604F9"/>
    <w:rsid w:val="006805A3"/>
    <w:rsid w:val="006A0B69"/>
    <w:rsid w:val="006B4086"/>
    <w:rsid w:val="006C3BA2"/>
    <w:rsid w:val="006E1394"/>
    <w:rsid w:val="00701386"/>
    <w:rsid w:val="00704130"/>
    <w:rsid w:val="007177EF"/>
    <w:rsid w:val="00761713"/>
    <w:rsid w:val="007646BE"/>
    <w:rsid w:val="00764C56"/>
    <w:rsid w:val="00776CB7"/>
    <w:rsid w:val="007D5DFF"/>
    <w:rsid w:val="007E15BC"/>
    <w:rsid w:val="007E182E"/>
    <w:rsid w:val="008134C9"/>
    <w:rsid w:val="008146A2"/>
    <w:rsid w:val="00815408"/>
    <w:rsid w:val="00822A23"/>
    <w:rsid w:val="008342DD"/>
    <w:rsid w:val="00856581"/>
    <w:rsid w:val="00872E63"/>
    <w:rsid w:val="008B0C92"/>
    <w:rsid w:val="008E1A7A"/>
    <w:rsid w:val="008E6D49"/>
    <w:rsid w:val="008E7EE6"/>
    <w:rsid w:val="008F7C67"/>
    <w:rsid w:val="009465C6"/>
    <w:rsid w:val="00967FBA"/>
    <w:rsid w:val="00980C10"/>
    <w:rsid w:val="009B103B"/>
    <w:rsid w:val="009C12A6"/>
    <w:rsid w:val="009D4100"/>
    <w:rsid w:val="009F2475"/>
    <w:rsid w:val="00A418AF"/>
    <w:rsid w:val="00A63668"/>
    <w:rsid w:val="00A8667E"/>
    <w:rsid w:val="00AA2EAD"/>
    <w:rsid w:val="00AC64AF"/>
    <w:rsid w:val="00AF1C0D"/>
    <w:rsid w:val="00B05791"/>
    <w:rsid w:val="00B1064C"/>
    <w:rsid w:val="00B21942"/>
    <w:rsid w:val="00B229A2"/>
    <w:rsid w:val="00B451C0"/>
    <w:rsid w:val="00B45CB7"/>
    <w:rsid w:val="00B479F2"/>
    <w:rsid w:val="00BE0301"/>
    <w:rsid w:val="00BF48C5"/>
    <w:rsid w:val="00C22D08"/>
    <w:rsid w:val="00C33831"/>
    <w:rsid w:val="00C364DD"/>
    <w:rsid w:val="00C53CC1"/>
    <w:rsid w:val="00C56B29"/>
    <w:rsid w:val="00C927D9"/>
    <w:rsid w:val="00CA1A2C"/>
    <w:rsid w:val="00CB1670"/>
    <w:rsid w:val="00CB1EEC"/>
    <w:rsid w:val="00D00A9D"/>
    <w:rsid w:val="00D023BE"/>
    <w:rsid w:val="00D238BF"/>
    <w:rsid w:val="00D239C1"/>
    <w:rsid w:val="00D362FE"/>
    <w:rsid w:val="00D54D14"/>
    <w:rsid w:val="00D55ED5"/>
    <w:rsid w:val="00D97392"/>
    <w:rsid w:val="00DC2132"/>
    <w:rsid w:val="00DE5E8E"/>
    <w:rsid w:val="00DE7FB7"/>
    <w:rsid w:val="00E54331"/>
    <w:rsid w:val="00E86CC3"/>
    <w:rsid w:val="00E92D10"/>
    <w:rsid w:val="00EB3E9B"/>
    <w:rsid w:val="00F00693"/>
    <w:rsid w:val="00F05232"/>
    <w:rsid w:val="00F101C6"/>
    <w:rsid w:val="00F2792E"/>
    <w:rsid w:val="00F57233"/>
    <w:rsid w:val="00F57DCA"/>
    <w:rsid w:val="00F73EF1"/>
    <w:rsid w:val="00F743BD"/>
    <w:rsid w:val="00F8045C"/>
    <w:rsid w:val="00FC6E1B"/>
    <w:rsid w:val="00FF6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98DCC"/>
  <w15:docId w15:val="{15F2D379-58CA-447A-B72A-E6C3AF0A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sz w:val="28"/>
        <w:szCs w:val="28"/>
        <w:lang w:val="en-US" w:eastAsia="en-US" w:bidi="ar-SA"/>
      </w:rPr>
    </w:rPrDefault>
    <w:pPrDefault>
      <w:pPr>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AC"/>
    <w:pPr>
      <w:spacing w:after="160" w:line="259" w:lineRule="auto"/>
      <w:jc w:val="left"/>
    </w:pPr>
    <w:rPr>
      <w:rFonts w:asciiTheme="minorHAnsi" w:hAnsiTheme="minorHAnsi" w:cstheme="minorBidi"/>
      <w:sz w:val="22"/>
      <w:szCs w:val="22"/>
    </w:rPr>
  </w:style>
  <w:style w:type="paragraph" w:styleId="Heading1">
    <w:name w:val="heading 1"/>
    <w:basedOn w:val="Normal"/>
    <w:next w:val="Normal"/>
    <w:link w:val="Heading1Char"/>
    <w:uiPriority w:val="9"/>
    <w:qFormat/>
    <w:rsid w:val="000E5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6AC"/>
    <w:pPr>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6AC"/>
    <w:rPr>
      <w:rFonts w:ascii="Tahoma" w:hAnsi="Tahoma" w:cs="Tahoma"/>
      <w:sz w:val="16"/>
      <w:szCs w:val="16"/>
    </w:rPr>
  </w:style>
  <w:style w:type="character" w:customStyle="1" w:styleId="Heading1Char">
    <w:name w:val="Heading 1 Char"/>
    <w:basedOn w:val="DefaultParagraphFont"/>
    <w:link w:val="Heading1"/>
    <w:uiPriority w:val="9"/>
    <w:rsid w:val="000E55B5"/>
    <w:rPr>
      <w:rFonts w:asciiTheme="majorHAnsi" w:eastAsiaTheme="majorEastAsia" w:hAnsiTheme="majorHAnsi" w:cstheme="majorBidi"/>
      <w:b/>
      <w:bCs/>
      <w:color w:val="365F91" w:themeColor="accent1" w:themeShade="BF"/>
    </w:rPr>
  </w:style>
  <w:style w:type="paragraph" w:styleId="Header">
    <w:name w:val="header"/>
    <w:basedOn w:val="Normal"/>
    <w:link w:val="HeaderChar"/>
    <w:uiPriority w:val="99"/>
    <w:unhideWhenUsed/>
    <w:rsid w:val="009D41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4100"/>
    <w:rPr>
      <w:rFonts w:asciiTheme="minorHAnsi" w:hAnsiTheme="minorHAnsi" w:cstheme="minorBidi"/>
      <w:sz w:val="22"/>
      <w:szCs w:val="22"/>
    </w:rPr>
  </w:style>
  <w:style w:type="paragraph" w:styleId="Footer">
    <w:name w:val="footer"/>
    <w:basedOn w:val="Normal"/>
    <w:link w:val="FooterChar"/>
    <w:uiPriority w:val="99"/>
    <w:unhideWhenUsed/>
    <w:rsid w:val="009D41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4100"/>
    <w:rPr>
      <w:rFonts w:asciiTheme="minorHAnsi" w:hAnsiTheme="minorHAnsi" w:cstheme="minorBidi"/>
      <w:sz w:val="22"/>
      <w:szCs w:val="22"/>
    </w:rPr>
  </w:style>
  <w:style w:type="paragraph" w:styleId="ListParagraph">
    <w:name w:val="List Paragraph"/>
    <w:basedOn w:val="Normal"/>
    <w:uiPriority w:val="34"/>
    <w:qFormat/>
    <w:rsid w:val="00206351"/>
    <w:pPr>
      <w:ind w:left="720"/>
      <w:contextualSpacing/>
    </w:pPr>
  </w:style>
  <w:style w:type="paragraph" w:styleId="NoSpacing">
    <w:name w:val="No Spacing"/>
    <w:link w:val="NoSpacingChar"/>
    <w:uiPriority w:val="1"/>
    <w:qFormat/>
    <w:rsid w:val="00704130"/>
    <w:pPr>
      <w:bidi/>
      <w:jc w:val="left"/>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704130"/>
    <w:rPr>
      <w:rFonts w:asciiTheme="minorHAnsi" w:eastAsiaTheme="minorHAnsi" w:hAnsiTheme="minorHAnsi" w:cstheme="minorBidi"/>
      <w:sz w:val="22"/>
      <w:szCs w:val="22"/>
    </w:rPr>
  </w:style>
  <w:style w:type="paragraph" w:customStyle="1" w:styleId="Default">
    <w:name w:val="Default"/>
    <w:rsid w:val="00704130"/>
    <w:pPr>
      <w:autoSpaceDE w:val="0"/>
      <w:autoSpaceDN w:val="0"/>
      <w:adjustRightInd w:val="0"/>
      <w:jc w:val="left"/>
    </w:pPr>
    <w:rPr>
      <w:rFonts w:eastAsiaTheme="minorHAnsi" w:cs="Times New Roman"/>
      <w:color w:val="000000"/>
      <w:sz w:val="24"/>
      <w:szCs w:val="24"/>
    </w:rPr>
  </w:style>
  <w:style w:type="paragraph" w:styleId="BodyText">
    <w:name w:val="Body Text"/>
    <w:basedOn w:val="Normal"/>
    <w:link w:val="BodyTextChar"/>
    <w:uiPriority w:val="1"/>
    <w:qFormat/>
    <w:rsid w:val="00704130"/>
    <w:pPr>
      <w:widowControl w:val="0"/>
      <w:autoSpaceDE w:val="0"/>
      <w:autoSpaceDN w:val="0"/>
      <w:spacing w:after="0" w:line="240" w:lineRule="auto"/>
      <w:ind w:left="1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0413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7rooph</dc:creator>
  <cp:lastModifiedBy>gamal ali</cp:lastModifiedBy>
  <cp:revision>2</cp:revision>
  <cp:lastPrinted>2025-02-19T13:27:00Z</cp:lastPrinted>
  <dcterms:created xsi:type="dcterms:W3CDTF">2025-03-23T23:01:00Z</dcterms:created>
  <dcterms:modified xsi:type="dcterms:W3CDTF">2025-03-23T23:01:00Z</dcterms:modified>
</cp:coreProperties>
</file>